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33A9" w14:textId="4D3B45B0" w:rsidR="000D5DA6" w:rsidRDefault="00853158" w:rsidP="004773D7">
      <w:pPr>
        <w:jc w:val="both"/>
        <w:rPr>
          <w:rFonts w:asciiTheme="majorHAnsi" w:hAnsiTheme="majorHAnsi" w:cstheme="majorHAnsi"/>
          <w:b/>
          <w:color w:val="780047"/>
          <w:sz w:val="42"/>
          <w:szCs w:val="42"/>
        </w:rPr>
      </w:pPr>
      <w:r>
        <w:rPr>
          <w:rFonts w:ascii="Calibri Light" w:hAnsi="Calibri Light" w:cs="Calibri Light"/>
          <w:b/>
          <w:bCs/>
          <w:color w:val="780047"/>
          <w:sz w:val="48"/>
          <w:szCs w:val="48"/>
        </w:rPr>
        <w:br/>
      </w:r>
      <w:r w:rsidR="004773D7" w:rsidRPr="00097A79">
        <w:rPr>
          <w:rFonts w:asciiTheme="majorHAnsi" w:hAnsiTheme="majorHAnsi" w:cstheme="majorHAnsi"/>
          <w:b/>
          <w:color w:val="780047"/>
          <w:sz w:val="42"/>
          <w:szCs w:val="42"/>
        </w:rPr>
        <w:t xml:space="preserve">Eresma </w:t>
      </w:r>
      <w:r w:rsidR="004773D7">
        <w:rPr>
          <w:rFonts w:asciiTheme="majorHAnsi" w:hAnsiTheme="majorHAnsi" w:cstheme="majorHAnsi"/>
          <w:b/>
          <w:color w:val="780047"/>
          <w:sz w:val="42"/>
          <w:szCs w:val="42"/>
        </w:rPr>
        <w:t>apela al orgullo de pueblo en su emotivo corto navideño</w:t>
      </w:r>
    </w:p>
    <w:p w14:paraId="2971DBF4" w14:textId="77777777" w:rsidR="004773D7" w:rsidRPr="004773D7" w:rsidRDefault="004773D7" w:rsidP="004773D7">
      <w:pPr>
        <w:jc w:val="both"/>
        <w:rPr>
          <w:rFonts w:asciiTheme="majorHAnsi" w:hAnsiTheme="majorHAnsi" w:cstheme="majorHAnsi"/>
          <w:b/>
          <w:color w:val="780047"/>
          <w:sz w:val="42"/>
          <w:szCs w:val="42"/>
        </w:rPr>
      </w:pPr>
    </w:p>
    <w:p w14:paraId="61C1F94E" w14:textId="2178E9ED" w:rsidR="004773D7" w:rsidRPr="00680C4E" w:rsidRDefault="004773D7" w:rsidP="004773D7">
      <w:pPr>
        <w:pStyle w:val="Prrafodelista"/>
        <w:numPr>
          <w:ilvl w:val="0"/>
          <w:numId w:val="1"/>
        </w:numPr>
        <w:spacing w:line="256" w:lineRule="auto"/>
        <w:rPr>
          <w:rFonts w:asciiTheme="majorHAnsi" w:hAnsiTheme="majorHAnsi" w:cstheme="majorHAnsi"/>
          <w:b/>
          <w:bCs/>
          <w:color w:val="780047"/>
          <w:sz w:val="24"/>
          <w:szCs w:val="24"/>
        </w:rPr>
      </w:pPr>
      <w:r w:rsidRPr="00024862">
        <w:rPr>
          <w:rFonts w:asciiTheme="majorHAnsi" w:hAnsiTheme="majorHAnsi" w:cstheme="majorHAnsi"/>
          <w:b/>
          <w:color w:val="780047"/>
          <w:sz w:val="24"/>
          <w:szCs w:val="24"/>
        </w:rPr>
        <w:t xml:space="preserve">La marca </w:t>
      </w:r>
      <w:r>
        <w:rPr>
          <w:rFonts w:asciiTheme="majorHAnsi" w:hAnsiTheme="majorHAnsi" w:cstheme="majorHAnsi"/>
          <w:b/>
          <w:color w:val="780047"/>
          <w:sz w:val="24"/>
          <w:szCs w:val="24"/>
        </w:rPr>
        <w:t>presenta un corto que ha sido grabado íntegramente en Coca (Segovia), municipio en el que ejerce su actividad desde 1976.</w:t>
      </w:r>
    </w:p>
    <w:p w14:paraId="69861175" w14:textId="77777777" w:rsidR="004773D7" w:rsidRPr="004A7E95" w:rsidRDefault="004773D7" w:rsidP="004773D7">
      <w:pPr>
        <w:pStyle w:val="Prrafodelista"/>
        <w:numPr>
          <w:ilvl w:val="0"/>
          <w:numId w:val="1"/>
        </w:numPr>
        <w:spacing w:line="256" w:lineRule="auto"/>
        <w:rPr>
          <w:rFonts w:asciiTheme="majorHAnsi" w:hAnsiTheme="majorHAnsi" w:cstheme="majorHAnsi"/>
          <w:b/>
          <w:color w:val="780047"/>
          <w:sz w:val="24"/>
          <w:szCs w:val="24"/>
        </w:rPr>
      </w:pPr>
      <w:r w:rsidRPr="004A7E95">
        <w:rPr>
          <w:rFonts w:asciiTheme="majorHAnsi" w:hAnsiTheme="majorHAnsi" w:cstheme="majorHAnsi"/>
          <w:b/>
          <w:color w:val="780047"/>
          <w:sz w:val="24"/>
          <w:szCs w:val="24"/>
        </w:rPr>
        <w:t>El vídeo invita a reflexionar sobre las Navidades en el pueblo y el valor de nuestras raíces.</w:t>
      </w:r>
    </w:p>
    <w:p w14:paraId="59C76F19" w14:textId="57589376" w:rsidR="00634210" w:rsidRDefault="00634210" w:rsidP="004773D7">
      <w:pPr>
        <w:pStyle w:val="Prrafodelista"/>
        <w:numPr>
          <w:ilvl w:val="0"/>
          <w:numId w:val="8"/>
        </w:numPr>
        <w:rPr>
          <w:rFonts w:asciiTheme="majorHAnsi" w:hAnsiTheme="majorHAnsi" w:cstheme="majorHAnsi"/>
          <w:i/>
        </w:rPr>
      </w:pPr>
    </w:p>
    <w:p w14:paraId="66F74C79" w14:textId="383DB71E" w:rsidR="00676FEA" w:rsidRDefault="00405126" w:rsidP="00676FE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 xml:space="preserve">Coca (Segovia), </w:t>
      </w:r>
      <w:r w:rsidR="004773D7">
        <w:rPr>
          <w:rFonts w:asciiTheme="majorHAnsi" w:hAnsiTheme="majorHAnsi" w:cstheme="majorHAnsi"/>
          <w:i/>
        </w:rPr>
        <w:t xml:space="preserve">2 </w:t>
      </w:r>
      <w:r>
        <w:rPr>
          <w:rFonts w:asciiTheme="majorHAnsi" w:hAnsiTheme="majorHAnsi" w:cstheme="majorHAnsi"/>
          <w:i/>
        </w:rPr>
        <w:t xml:space="preserve">de </w:t>
      </w:r>
      <w:r w:rsidR="004773D7">
        <w:rPr>
          <w:rFonts w:asciiTheme="majorHAnsi" w:hAnsiTheme="majorHAnsi" w:cstheme="majorHAnsi"/>
          <w:i/>
        </w:rPr>
        <w:t>diciembre</w:t>
      </w:r>
      <w:r>
        <w:rPr>
          <w:rFonts w:asciiTheme="majorHAnsi" w:hAnsiTheme="majorHAnsi" w:cstheme="majorHAnsi"/>
          <w:i/>
        </w:rPr>
        <w:t xml:space="preserve"> de 202</w:t>
      </w:r>
      <w:r w:rsidR="009B0075">
        <w:rPr>
          <w:rFonts w:asciiTheme="majorHAnsi" w:hAnsiTheme="majorHAnsi" w:cstheme="majorHAnsi"/>
          <w:i/>
        </w:rPr>
        <w:t>4</w:t>
      </w:r>
      <w:r>
        <w:rPr>
          <w:rFonts w:asciiTheme="majorHAnsi" w:hAnsiTheme="majorHAnsi" w:cstheme="majorHAnsi"/>
          <w:i/>
        </w:rPr>
        <w:t>.</w:t>
      </w:r>
      <w:r>
        <w:rPr>
          <w:rFonts w:asciiTheme="majorHAnsi" w:hAnsiTheme="majorHAnsi" w:cstheme="majorHAnsi"/>
        </w:rPr>
        <w:t xml:space="preserve">– </w:t>
      </w:r>
      <w:r w:rsidR="004773D7" w:rsidRPr="004773D7">
        <w:rPr>
          <w:rFonts w:asciiTheme="majorHAnsi" w:hAnsiTheme="majorHAnsi" w:cstheme="majorHAnsi"/>
        </w:rPr>
        <w:t xml:space="preserve">Bajo el lema </w:t>
      </w:r>
      <w:r w:rsidR="004773D7" w:rsidRPr="004773D7">
        <w:rPr>
          <w:rFonts w:asciiTheme="majorHAnsi" w:hAnsiTheme="majorHAnsi" w:cstheme="majorHAnsi"/>
          <w:i/>
          <w:iCs/>
        </w:rPr>
        <w:t>“No te olvides, nunca, de dónde vienes”</w:t>
      </w:r>
      <w:r w:rsidR="004773D7" w:rsidRPr="004773D7">
        <w:rPr>
          <w:rFonts w:asciiTheme="majorHAnsi" w:hAnsiTheme="majorHAnsi" w:cstheme="majorHAnsi"/>
        </w:rPr>
        <w:t>, Eresma ha presentado su corto de Navidad: una obra pausada y emotiva que invita a detenerse en un mundo cada vez más acelerado. A través de una narrativa sencilla y cercana, la pieza rinde homenaje a las raíces, la familia y a esos sabores que nos han acompañado siempre y que nos hacen sentir en casa.</w:t>
      </w:r>
    </w:p>
    <w:p w14:paraId="436F3E58" w14:textId="77777777" w:rsidR="00676FEA" w:rsidRDefault="00676FEA" w:rsidP="00676FEA">
      <w:pPr>
        <w:jc w:val="both"/>
        <w:rPr>
          <w:rFonts w:asciiTheme="majorHAnsi" w:hAnsiTheme="majorHAnsi" w:cstheme="majorHAnsi"/>
        </w:rPr>
      </w:pPr>
    </w:p>
    <w:p w14:paraId="7E33AE17" w14:textId="360E8B00" w:rsidR="004773D7" w:rsidRPr="004773D7" w:rsidRDefault="004773D7" w:rsidP="004773D7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4773D7">
        <w:rPr>
          <w:rFonts w:asciiTheme="majorHAnsi" w:hAnsiTheme="majorHAnsi" w:cstheme="majorHAnsi"/>
        </w:rPr>
        <w:t>Precisamente el spot fue grabado en Coca, municipio que es “hogar” de la marca desde 1976. “Hemos querido contar una historia sencilla, de esas que todos conocemos y que nos hacen recordar quiénes somos y de dónde venimos”, explica Aida de Santos, responsable de Marketing y Comunicación en Eresma.</w:t>
      </w:r>
    </w:p>
    <w:p w14:paraId="1FAAA4BD" w14:textId="77777777" w:rsidR="004773D7" w:rsidRPr="004773D7" w:rsidRDefault="004773D7" w:rsidP="004773D7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4773D7">
        <w:rPr>
          <w:rFonts w:asciiTheme="majorHAnsi" w:hAnsiTheme="majorHAnsi" w:cstheme="majorHAnsi"/>
        </w:rPr>
        <w:t xml:space="preserve">La marca ha apostado por un formato que rompe con los habituales anuncios navideños, apostando por un corto con una duración cercana a los cinco minutos. Desde Eresma esperan -sin grandes pretensiones, pero con una ilusión sincera- que este pueda ser el anuncio de la Navidad de todos. </w:t>
      </w:r>
      <w:r w:rsidRPr="004773D7">
        <w:rPr>
          <w:rFonts w:asciiTheme="majorHAnsi" w:hAnsiTheme="majorHAnsi" w:cstheme="majorHAnsi"/>
          <w:i/>
          <w:iCs/>
        </w:rPr>
        <w:t xml:space="preserve">“Que el mensaje de volver a casa, de reunirnos con los nuestros y de compartir los sabores de siempre, llegue a todos los hogares”, </w:t>
      </w:r>
      <w:r w:rsidRPr="004773D7">
        <w:rPr>
          <w:rFonts w:asciiTheme="majorHAnsi" w:hAnsiTheme="majorHAnsi" w:cstheme="majorHAnsi"/>
        </w:rPr>
        <w:t>anhelan desde la marca.</w:t>
      </w:r>
    </w:p>
    <w:p w14:paraId="707EB9C1" w14:textId="77777777" w:rsidR="004773D7" w:rsidRPr="004773D7" w:rsidRDefault="004773D7" w:rsidP="004773D7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4773D7">
        <w:rPr>
          <w:rFonts w:asciiTheme="majorHAnsi" w:hAnsiTheme="majorHAnsi" w:cstheme="majorHAnsi"/>
        </w:rPr>
        <w:t xml:space="preserve">Para conseguir captar la atención de los medios, desde Eresma exploraron diferentes maneras de presentar su anuncio navideño. Sin embargo, tras una reflexión honesta, la marca decidió que ser fiel a su identidad era lo más importante. </w:t>
      </w:r>
    </w:p>
    <w:p w14:paraId="48A90BD0" w14:textId="77777777" w:rsidR="004773D7" w:rsidRPr="004773D7" w:rsidRDefault="004773D7" w:rsidP="004773D7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4773D7">
        <w:rPr>
          <w:rFonts w:asciiTheme="majorHAnsi" w:hAnsiTheme="majorHAnsi" w:cstheme="majorHAnsi"/>
        </w:rPr>
        <w:t>“Nos dimos cuenta de que lo que mejor nos representa es la sencillez de lo auténtico. Al final, somos gente de pueblo y orgullosos de serlo, y si algo sabemos hacer es contar las cosas como son, desde el corazón y con la sencillez que nos caracteriza”, apuntan desde Eresma.</w:t>
      </w:r>
    </w:p>
    <w:p w14:paraId="1836F738" w14:textId="77777777" w:rsidR="004773D7" w:rsidRPr="004773D7" w:rsidRDefault="004773D7" w:rsidP="004773D7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4773D7">
        <w:rPr>
          <w:rFonts w:asciiTheme="majorHAnsi" w:hAnsiTheme="majorHAnsi" w:cstheme="majorHAnsi"/>
        </w:rPr>
        <w:t>Con este corto Eresma espera que, esta Navidad, su historia sea también la de todos porque, al final, lo único que importa es aquello que nos hace volver a casa.</w:t>
      </w:r>
    </w:p>
    <w:p w14:paraId="62C6A179" w14:textId="0FB6CBDB" w:rsidR="00F212F9" w:rsidRPr="00AE4D3A" w:rsidRDefault="00F212F9" w:rsidP="004773D7">
      <w:pPr>
        <w:jc w:val="both"/>
      </w:pPr>
    </w:p>
    <w:p w14:paraId="1BB7B55E" w14:textId="77777777" w:rsidR="004773D7" w:rsidRDefault="004773D7" w:rsidP="004773D7">
      <w:pPr>
        <w:rPr>
          <w:rFonts w:asciiTheme="majorHAnsi" w:eastAsia="Times New Roman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t>Eresma</w:t>
      </w:r>
    </w:p>
    <w:p w14:paraId="71B59962" w14:textId="24FEBE07" w:rsidR="004773D7" w:rsidRPr="0021667D" w:rsidRDefault="0021667D" w:rsidP="004773D7">
      <w:pPr>
        <w:rPr>
          <w:rStyle w:val="Hipervnculo"/>
          <w:rFonts w:asciiTheme="majorHAnsi" w:eastAsia="Times New Roman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fldChar w:fldCharType="begin"/>
      </w:r>
      <w:r>
        <w:rPr>
          <w:rFonts w:asciiTheme="majorHAnsi" w:eastAsia="Times New Roman" w:hAnsiTheme="majorHAnsi" w:cstheme="majorHAnsi"/>
          <w:sz w:val="20"/>
        </w:rPr>
        <w:instrText>HYPERLINK "https://www.eresma.es"</w:instrText>
      </w:r>
      <w:r>
        <w:rPr>
          <w:rFonts w:asciiTheme="majorHAnsi" w:eastAsia="Times New Roman" w:hAnsiTheme="majorHAnsi" w:cstheme="majorHAnsi"/>
          <w:sz w:val="20"/>
        </w:rPr>
      </w:r>
      <w:r>
        <w:rPr>
          <w:rFonts w:asciiTheme="majorHAnsi" w:eastAsia="Times New Roman" w:hAnsiTheme="majorHAnsi" w:cstheme="majorHAnsi"/>
          <w:sz w:val="20"/>
        </w:rPr>
        <w:fldChar w:fldCharType="separate"/>
      </w:r>
      <w:r w:rsidR="004773D7" w:rsidRPr="0021667D">
        <w:rPr>
          <w:rStyle w:val="Hipervnculo"/>
          <w:rFonts w:asciiTheme="majorHAnsi" w:eastAsia="Times New Roman" w:hAnsiTheme="majorHAnsi" w:cstheme="majorHAnsi"/>
          <w:sz w:val="20"/>
        </w:rPr>
        <w:t>https://www.eresma.es</w:t>
      </w:r>
    </w:p>
    <w:p w14:paraId="5ECA3451" w14:textId="6A30D0C3" w:rsidR="004773D7" w:rsidRDefault="0021667D" w:rsidP="004773D7">
      <w:pPr>
        <w:rPr>
          <w:rFonts w:asciiTheme="majorHAnsi" w:eastAsia="Times New Roman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fldChar w:fldCharType="end"/>
      </w:r>
    </w:p>
    <w:p w14:paraId="0E46010A" w14:textId="77777777" w:rsidR="004773D7" w:rsidRDefault="004773D7" w:rsidP="004773D7">
      <w:pPr>
        <w:rPr>
          <w:rFonts w:asciiTheme="majorHAnsi" w:eastAsia="Times New Roman" w:hAnsiTheme="majorHAnsi" w:cstheme="majorHAnsi"/>
          <w:sz w:val="20"/>
        </w:rPr>
      </w:pPr>
    </w:p>
    <w:p w14:paraId="2EA2888B" w14:textId="77777777" w:rsidR="004773D7" w:rsidRDefault="004773D7" w:rsidP="004773D7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color w:val="780047"/>
        </w:rPr>
        <w:t xml:space="preserve">Para más información: </w:t>
      </w:r>
      <w:r>
        <w:rPr>
          <w:rFonts w:asciiTheme="majorHAnsi" w:eastAsia="Times New Roman" w:hAnsiTheme="majorHAnsi" w:cstheme="majorHAnsi"/>
          <w:b/>
          <w:color w:val="780047"/>
        </w:rPr>
        <w:br/>
      </w:r>
      <w:r>
        <w:rPr>
          <w:rFonts w:asciiTheme="majorHAnsi" w:eastAsia="Times New Roman" w:hAnsiTheme="majorHAnsi" w:cstheme="majorHAnsi"/>
        </w:rPr>
        <w:t>Grupo Copese –Comunicación</w:t>
      </w:r>
    </w:p>
    <w:p w14:paraId="2C5D00E8" w14:textId="77777777" w:rsidR="004773D7" w:rsidRDefault="004773D7" w:rsidP="004773D7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Rebeca Díez Melero</w:t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br/>
        <w:t>Tel. +34 649 528 679</w:t>
      </w:r>
      <w:r>
        <w:rPr>
          <w:rFonts w:asciiTheme="majorHAnsi" w:eastAsia="Times New Roman" w:hAnsiTheme="majorHAnsi" w:cstheme="majorHAnsi"/>
        </w:rPr>
        <w:tab/>
      </w:r>
    </w:p>
    <w:p w14:paraId="6CD034BE" w14:textId="665682FB" w:rsidR="00AC650C" w:rsidRPr="00DC1CFB" w:rsidRDefault="004773D7" w:rsidP="00AC650C">
      <w:pPr>
        <w:rPr>
          <w:color w:val="FF0000"/>
        </w:rPr>
      </w:pPr>
      <w:r>
        <w:rPr>
          <w:rFonts w:asciiTheme="majorHAnsi" w:eastAsia="Times New Roman" w:hAnsiTheme="majorHAnsi" w:cstheme="majorHAnsi"/>
        </w:rPr>
        <w:t>comunicacion</w:t>
      </w:r>
      <w:r w:rsidRPr="00825883">
        <w:rPr>
          <w:rFonts w:asciiTheme="majorHAnsi" w:eastAsia="Times New Roman" w:hAnsiTheme="majorHAnsi" w:cstheme="majorHAnsi"/>
        </w:rPr>
        <w:t>@</w:t>
      </w:r>
      <w:r>
        <w:rPr>
          <w:rFonts w:asciiTheme="majorHAnsi" w:eastAsia="Times New Roman" w:hAnsiTheme="majorHAnsi" w:cstheme="majorHAnsi"/>
        </w:rPr>
        <w:t>grupocopese.com</w:t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</w:r>
    </w:p>
    <w:sectPr w:rsidR="00AC650C" w:rsidRPr="00DC1C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03E43" w14:textId="77777777" w:rsidR="00C645E6" w:rsidRDefault="00C645E6" w:rsidP="003D32EE">
      <w:r>
        <w:separator/>
      </w:r>
    </w:p>
  </w:endnote>
  <w:endnote w:type="continuationSeparator" w:id="0">
    <w:p w14:paraId="70F94F24" w14:textId="77777777" w:rsidR="00C645E6" w:rsidRDefault="00C645E6" w:rsidP="003D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F97D" w14:textId="77777777" w:rsidR="00C645E6" w:rsidRDefault="00C645E6" w:rsidP="003D32EE">
      <w:r>
        <w:separator/>
      </w:r>
    </w:p>
  </w:footnote>
  <w:footnote w:type="continuationSeparator" w:id="0">
    <w:p w14:paraId="1DD18118" w14:textId="77777777" w:rsidR="00C645E6" w:rsidRDefault="00C645E6" w:rsidP="003D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64507" w14:textId="4E25611F" w:rsidR="003D32EE" w:rsidRDefault="004773D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0BD1D5" wp14:editId="0FA7D8B6">
          <wp:simplePos x="0" y="0"/>
          <wp:positionH relativeFrom="column">
            <wp:posOffset>3810000</wp:posOffset>
          </wp:positionH>
          <wp:positionV relativeFrom="paragraph">
            <wp:posOffset>-267335</wp:posOffset>
          </wp:positionV>
          <wp:extent cx="2514600" cy="585470"/>
          <wp:effectExtent l="0" t="0" r="0" b="0"/>
          <wp:wrapThrough wrapText="bothSides">
            <wp:wrapPolygon edited="0">
              <wp:start x="1145" y="4920"/>
              <wp:lineTo x="1145" y="16165"/>
              <wp:lineTo x="20291" y="16165"/>
              <wp:lineTo x="20618" y="7731"/>
              <wp:lineTo x="18818" y="7028"/>
              <wp:lineTo x="7036" y="4920"/>
              <wp:lineTo x="1145" y="4920"/>
            </wp:wrapPolygon>
          </wp:wrapThrough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835"/>
    <w:multiLevelType w:val="hybridMultilevel"/>
    <w:tmpl w:val="56822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4C7"/>
    <w:multiLevelType w:val="hybridMultilevel"/>
    <w:tmpl w:val="EADA2C8C"/>
    <w:lvl w:ilvl="0" w:tplc="F6664E1C">
      <w:start w:val="20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4D5F"/>
    <w:multiLevelType w:val="hybridMultilevel"/>
    <w:tmpl w:val="DE560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1638"/>
    <w:multiLevelType w:val="hybridMultilevel"/>
    <w:tmpl w:val="6EB0CD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D43AF"/>
    <w:multiLevelType w:val="hybridMultilevel"/>
    <w:tmpl w:val="AC84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2E2F"/>
    <w:multiLevelType w:val="hybridMultilevel"/>
    <w:tmpl w:val="855E0E4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D465D"/>
    <w:multiLevelType w:val="hybridMultilevel"/>
    <w:tmpl w:val="5DF03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A6084"/>
    <w:multiLevelType w:val="hybridMultilevel"/>
    <w:tmpl w:val="E1086B1A"/>
    <w:lvl w:ilvl="0" w:tplc="F6664E1C">
      <w:start w:val="2017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0029668">
    <w:abstractNumId w:val="1"/>
  </w:num>
  <w:num w:numId="2" w16cid:durableId="874120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27991">
    <w:abstractNumId w:val="5"/>
  </w:num>
  <w:num w:numId="4" w16cid:durableId="1352026762">
    <w:abstractNumId w:val="6"/>
  </w:num>
  <w:num w:numId="5" w16cid:durableId="526993135">
    <w:abstractNumId w:val="3"/>
  </w:num>
  <w:num w:numId="6" w16cid:durableId="2121416744">
    <w:abstractNumId w:val="7"/>
  </w:num>
  <w:num w:numId="7" w16cid:durableId="981664611">
    <w:abstractNumId w:val="4"/>
  </w:num>
  <w:num w:numId="8" w16cid:durableId="268246088">
    <w:abstractNumId w:val="7"/>
  </w:num>
  <w:num w:numId="9" w16cid:durableId="1934778194">
    <w:abstractNumId w:val="0"/>
  </w:num>
  <w:num w:numId="10" w16cid:durableId="1279919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15"/>
    <w:rsid w:val="000008E7"/>
    <w:rsid w:val="0000158F"/>
    <w:rsid w:val="00002BF1"/>
    <w:rsid w:val="00005AAE"/>
    <w:rsid w:val="000129C6"/>
    <w:rsid w:val="000154CF"/>
    <w:rsid w:val="00020F84"/>
    <w:rsid w:val="000229C2"/>
    <w:rsid w:val="000229C3"/>
    <w:rsid w:val="00030407"/>
    <w:rsid w:val="00036798"/>
    <w:rsid w:val="00041697"/>
    <w:rsid w:val="0004273C"/>
    <w:rsid w:val="00043429"/>
    <w:rsid w:val="000849F7"/>
    <w:rsid w:val="00093781"/>
    <w:rsid w:val="00097C91"/>
    <w:rsid w:val="000C2E9A"/>
    <w:rsid w:val="000C3C70"/>
    <w:rsid w:val="000C54ED"/>
    <w:rsid w:val="000D2833"/>
    <w:rsid w:val="000D56D6"/>
    <w:rsid w:val="000D5DA6"/>
    <w:rsid w:val="000E1C61"/>
    <w:rsid w:val="000F0D09"/>
    <w:rsid w:val="00102360"/>
    <w:rsid w:val="001171BE"/>
    <w:rsid w:val="00122F9E"/>
    <w:rsid w:val="00124086"/>
    <w:rsid w:val="001614EF"/>
    <w:rsid w:val="00166E40"/>
    <w:rsid w:val="001736DE"/>
    <w:rsid w:val="001A04AC"/>
    <w:rsid w:val="001D171B"/>
    <w:rsid w:val="001F4824"/>
    <w:rsid w:val="001F6C68"/>
    <w:rsid w:val="001F7D00"/>
    <w:rsid w:val="0021667D"/>
    <w:rsid w:val="00223573"/>
    <w:rsid w:val="00245C46"/>
    <w:rsid w:val="00245CF2"/>
    <w:rsid w:val="002522DD"/>
    <w:rsid w:val="00265C19"/>
    <w:rsid w:val="002663D1"/>
    <w:rsid w:val="00266467"/>
    <w:rsid w:val="0027196B"/>
    <w:rsid w:val="00282334"/>
    <w:rsid w:val="0028530A"/>
    <w:rsid w:val="00287266"/>
    <w:rsid w:val="00294A22"/>
    <w:rsid w:val="002A2183"/>
    <w:rsid w:val="002B3C1A"/>
    <w:rsid w:val="002B6D52"/>
    <w:rsid w:val="002B7C1A"/>
    <w:rsid w:val="002C0BF0"/>
    <w:rsid w:val="002D3E60"/>
    <w:rsid w:val="002E0C64"/>
    <w:rsid w:val="00320288"/>
    <w:rsid w:val="00326B2F"/>
    <w:rsid w:val="00331C39"/>
    <w:rsid w:val="00332625"/>
    <w:rsid w:val="00334A27"/>
    <w:rsid w:val="00334AB6"/>
    <w:rsid w:val="00340339"/>
    <w:rsid w:val="00341950"/>
    <w:rsid w:val="00346979"/>
    <w:rsid w:val="00350B75"/>
    <w:rsid w:val="00354F93"/>
    <w:rsid w:val="00356624"/>
    <w:rsid w:val="00361EEB"/>
    <w:rsid w:val="0038370F"/>
    <w:rsid w:val="00391A80"/>
    <w:rsid w:val="003B3B07"/>
    <w:rsid w:val="003C5781"/>
    <w:rsid w:val="003D0435"/>
    <w:rsid w:val="003D32EE"/>
    <w:rsid w:val="003D666A"/>
    <w:rsid w:val="003F1815"/>
    <w:rsid w:val="003F2B50"/>
    <w:rsid w:val="003F3ED4"/>
    <w:rsid w:val="003F76A4"/>
    <w:rsid w:val="00405126"/>
    <w:rsid w:val="004322E5"/>
    <w:rsid w:val="004459A5"/>
    <w:rsid w:val="004525BD"/>
    <w:rsid w:val="004538CC"/>
    <w:rsid w:val="004639A7"/>
    <w:rsid w:val="00474CF4"/>
    <w:rsid w:val="00475175"/>
    <w:rsid w:val="00475BC5"/>
    <w:rsid w:val="004773D7"/>
    <w:rsid w:val="00481F9A"/>
    <w:rsid w:val="00490CF5"/>
    <w:rsid w:val="00496135"/>
    <w:rsid w:val="004B1281"/>
    <w:rsid w:val="004B3330"/>
    <w:rsid w:val="004C1656"/>
    <w:rsid w:val="004D1344"/>
    <w:rsid w:val="004D28F6"/>
    <w:rsid w:val="004D3B62"/>
    <w:rsid w:val="004D6FCF"/>
    <w:rsid w:val="004F3296"/>
    <w:rsid w:val="0050378D"/>
    <w:rsid w:val="00510D1D"/>
    <w:rsid w:val="00530780"/>
    <w:rsid w:val="00531716"/>
    <w:rsid w:val="00540BE2"/>
    <w:rsid w:val="00543545"/>
    <w:rsid w:val="00565B3C"/>
    <w:rsid w:val="00567CFE"/>
    <w:rsid w:val="00573527"/>
    <w:rsid w:val="00573650"/>
    <w:rsid w:val="00591D09"/>
    <w:rsid w:val="005C39E7"/>
    <w:rsid w:val="005C62C9"/>
    <w:rsid w:val="005C72DB"/>
    <w:rsid w:val="005D1CC1"/>
    <w:rsid w:val="005D4674"/>
    <w:rsid w:val="005D5EE3"/>
    <w:rsid w:val="005E1F5E"/>
    <w:rsid w:val="005E6322"/>
    <w:rsid w:val="005F1017"/>
    <w:rsid w:val="005F7ACD"/>
    <w:rsid w:val="00601B58"/>
    <w:rsid w:val="006176A7"/>
    <w:rsid w:val="00622A05"/>
    <w:rsid w:val="0062572C"/>
    <w:rsid w:val="00625879"/>
    <w:rsid w:val="00633A8E"/>
    <w:rsid w:val="00634210"/>
    <w:rsid w:val="006378B0"/>
    <w:rsid w:val="00641B4A"/>
    <w:rsid w:val="00641DA9"/>
    <w:rsid w:val="006432DC"/>
    <w:rsid w:val="00656C01"/>
    <w:rsid w:val="006575E0"/>
    <w:rsid w:val="00671D9C"/>
    <w:rsid w:val="00676FEA"/>
    <w:rsid w:val="00682CE3"/>
    <w:rsid w:val="00682ED8"/>
    <w:rsid w:val="00687E81"/>
    <w:rsid w:val="0069369F"/>
    <w:rsid w:val="00693C5B"/>
    <w:rsid w:val="00693EE5"/>
    <w:rsid w:val="006A34B6"/>
    <w:rsid w:val="006C56C0"/>
    <w:rsid w:val="006C5FAF"/>
    <w:rsid w:val="006F5B3A"/>
    <w:rsid w:val="0070655C"/>
    <w:rsid w:val="007072A0"/>
    <w:rsid w:val="00711681"/>
    <w:rsid w:val="00713008"/>
    <w:rsid w:val="00725E70"/>
    <w:rsid w:val="00726C34"/>
    <w:rsid w:val="007321E3"/>
    <w:rsid w:val="00733883"/>
    <w:rsid w:val="007541B3"/>
    <w:rsid w:val="0075627F"/>
    <w:rsid w:val="0077021A"/>
    <w:rsid w:val="00771607"/>
    <w:rsid w:val="00775B46"/>
    <w:rsid w:val="00784573"/>
    <w:rsid w:val="00791C15"/>
    <w:rsid w:val="00793F4C"/>
    <w:rsid w:val="007B2CB8"/>
    <w:rsid w:val="007B5055"/>
    <w:rsid w:val="007C3955"/>
    <w:rsid w:val="007D0BCB"/>
    <w:rsid w:val="007D57A8"/>
    <w:rsid w:val="007E01FE"/>
    <w:rsid w:val="007F1220"/>
    <w:rsid w:val="007F7D1E"/>
    <w:rsid w:val="008079BF"/>
    <w:rsid w:val="00836FAD"/>
    <w:rsid w:val="00841831"/>
    <w:rsid w:val="00842099"/>
    <w:rsid w:val="00850541"/>
    <w:rsid w:val="00853158"/>
    <w:rsid w:val="00861914"/>
    <w:rsid w:val="00866DBB"/>
    <w:rsid w:val="0087061F"/>
    <w:rsid w:val="00881352"/>
    <w:rsid w:val="008823FC"/>
    <w:rsid w:val="008843AD"/>
    <w:rsid w:val="00897893"/>
    <w:rsid w:val="008A290D"/>
    <w:rsid w:val="008A442F"/>
    <w:rsid w:val="008A7ED4"/>
    <w:rsid w:val="008B2B36"/>
    <w:rsid w:val="008B2E5D"/>
    <w:rsid w:val="008D1E75"/>
    <w:rsid w:val="008D2363"/>
    <w:rsid w:val="008D47A5"/>
    <w:rsid w:val="008E6242"/>
    <w:rsid w:val="008E73E1"/>
    <w:rsid w:val="008E786C"/>
    <w:rsid w:val="008F51BA"/>
    <w:rsid w:val="00904602"/>
    <w:rsid w:val="009431A3"/>
    <w:rsid w:val="00944EA1"/>
    <w:rsid w:val="009606B4"/>
    <w:rsid w:val="00962303"/>
    <w:rsid w:val="009664EF"/>
    <w:rsid w:val="00983061"/>
    <w:rsid w:val="0099541F"/>
    <w:rsid w:val="00996F35"/>
    <w:rsid w:val="009B0075"/>
    <w:rsid w:val="009E039C"/>
    <w:rsid w:val="009F0B8D"/>
    <w:rsid w:val="009F7022"/>
    <w:rsid w:val="00A04FF6"/>
    <w:rsid w:val="00A1059C"/>
    <w:rsid w:val="00A17BEF"/>
    <w:rsid w:val="00A4051B"/>
    <w:rsid w:val="00A422C5"/>
    <w:rsid w:val="00A42556"/>
    <w:rsid w:val="00A51A5C"/>
    <w:rsid w:val="00A55A08"/>
    <w:rsid w:val="00A5655F"/>
    <w:rsid w:val="00A57FD3"/>
    <w:rsid w:val="00A6695A"/>
    <w:rsid w:val="00A707B0"/>
    <w:rsid w:val="00AA12DB"/>
    <w:rsid w:val="00AA603D"/>
    <w:rsid w:val="00AA6C5F"/>
    <w:rsid w:val="00AB755F"/>
    <w:rsid w:val="00AC610A"/>
    <w:rsid w:val="00AC650C"/>
    <w:rsid w:val="00AE4D3A"/>
    <w:rsid w:val="00B03D3C"/>
    <w:rsid w:val="00B17FC1"/>
    <w:rsid w:val="00B276B1"/>
    <w:rsid w:val="00B30248"/>
    <w:rsid w:val="00B308B4"/>
    <w:rsid w:val="00B37114"/>
    <w:rsid w:val="00B423EF"/>
    <w:rsid w:val="00B43DF6"/>
    <w:rsid w:val="00B448C7"/>
    <w:rsid w:val="00B47A70"/>
    <w:rsid w:val="00B50344"/>
    <w:rsid w:val="00B52F3F"/>
    <w:rsid w:val="00B5651C"/>
    <w:rsid w:val="00B61B86"/>
    <w:rsid w:val="00B70AF3"/>
    <w:rsid w:val="00B73B3B"/>
    <w:rsid w:val="00B84286"/>
    <w:rsid w:val="00B90DDB"/>
    <w:rsid w:val="00BA06A6"/>
    <w:rsid w:val="00BA71EE"/>
    <w:rsid w:val="00BC390B"/>
    <w:rsid w:val="00BC3E37"/>
    <w:rsid w:val="00BD1AA2"/>
    <w:rsid w:val="00BD5D3E"/>
    <w:rsid w:val="00BE252C"/>
    <w:rsid w:val="00C035EE"/>
    <w:rsid w:val="00C10981"/>
    <w:rsid w:val="00C149D7"/>
    <w:rsid w:val="00C14B6E"/>
    <w:rsid w:val="00C23171"/>
    <w:rsid w:val="00C25794"/>
    <w:rsid w:val="00C3207B"/>
    <w:rsid w:val="00C47D76"/>
    <w:rsid w:val="00C56781"/>
    <w:rsid w:val="00C645E6"/>
    <w:rsid w:val="00C77268"/>
    <w:rsid w:val="00C87C1F"/>
    <w:rsid w:val="00C94148"/>
    <w:rsid w:val="00C96232"/>
    <w:rsid w:val="00CA1A8B"/>
    <w:rsid w:val="00CB37A8"/>
    <w:rsid w:val="00CB5228"/>
    <w:rsid w:val="00CC54CF"/>
    <w:rsid w:val="00CD02E0"/>
    <w:rsid w:val="00CD46E2"/>
    <w:rsid w:val="00CD48FF"/>
    <w:rsid w:val="00CE058F"/>
    <w:rsid w:val="00CE0C27"/>
    <w:rsid w:val="00CE5202"/>
    <w:rsid w:val="00D07796"/>
    <w:rsid w:val="00D25A83"/>
    <w:rsid w:val="00D311DB"/>
    <w:rsid w:val="00D3751F"/>
    <w:rsid w:val="00D466B5"/>
    <w:rsid w:val="00D47B38"/>
    <w:rsid w:val="00D62FD6"/>
    <w:rsid w:val="00D72087"/>
    <w:rsid w:val="00D742BD"/>
    <w:rsid w:val="00D80FD6"/>
    <w:rsid w:val="00D834F8"/>
    <w:rsid w:val="00D8583C"/>
    <w:rsid w:val="00D924AB"/>
    <w:rsid w:val="00D94BD3"/>
    <w:rsid w:val="00DB465E"/>
    <w:rsid w:val="00DB4C25"/>
    <w:rsid w:val="00DC0518"/>
    <w:rsid w:val="00DC1CFB"/>
    <w:rsid w:val="00DE594F"/>
    <w:rsid w:val="00DE635C"/>
    <w:rsid w:val="00DE7E52"/>
    <w:rsid w:val="00E16A5C"/>
    <w:rsid w:val="00E20153"/>
    <w:rsid w:val="00E276B5"/>
    <w:rsid w:val="00E31C92"/>
    <w:rsid w:val="00E42955"/>
    <w:rsid w:val="00E643F6"/>
    <w:rsid w:val="00E9176E"/>
    <w:rsid w:val="00E95488"/>
    <w:rsid w:val="00E95854"/>
    <w:rsid w:val="00EB3787"/>
    <w:rsid w:val="00EE1FDC"/>
    <w:rsid w:val="00EE346A"/>
    <w:rsid w:val="00EE3E79"/>
    <w:rsid w:val="00EF1B45"/>
    <w:rsid w:val="00EF3707"/>
    <w:rsid w:val="00F04A15"/>
    <w:rsid w:val="00F11C49"/>
    <w:rsid w:val="00F212F9"/>
    <w:rsid w:val="00F3623C"/>
    <w:rsid w:val="00F369DC"/>
    <w:rsid w:val="00F47108"/>
    <w:rsid w:val="00F5107B"/>
    <w:rsid w:val="00F8790C"/>
    <w:rsid w:val="00F93017"/>
    <w:rsid w:val="00F95411"/>
    <w:rsid w:val="00F97C58"/>
    <w:rsid w:val="00FA48BC"/>
    <w:rsid w:val="00FA70A2"/>
    <w:rsid w:val="00FB4A4C"/>
    <w:rsid w:val="00FC00FA"/>
    <w:rsid w:val="00FC0F93"/>
    <w:rsid w:val="00FE0724"/>
    <w:rsid w:val="00FF02FE"/>
    <w:rsid w:val="00FF363E"/>
    <w:rsid w:val="00FF3AA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DAA9D"/>
  <w15:chartTrackingRefBased/>
  <w15:docId w15:val="{B961187C-DC2A-41A0-B6A2-BDC11BEC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A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2EE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D32EE"/>
  </w:style>
  <w:style w:type="paragraph" w:styleId="Piedepgina">
    <w:name w:val="footer"/>
    <w:basedOn w:val="Normal"/>
    <w:link w:val="PiedepginaCar"/>
    <w:uiPriority w:val="99"/>
    <w:unhideWhenUsed/>
    <w:rsid w:val="003D32EE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32EE"/>
  </w:style>
  <w:style w:type="paragraph" w:styleId="NormalWeb">
    <w:name w:val="Normal (Web)"/>
    <w:basedOn w:val="Normal"/>
    <w:uiPriority w:val="99"/>
    <w:unhideWhenUsed/>
    <w:rsid w:val="003D3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D32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32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62C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A04AC"/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A04AC"/>
    <w:rPr>
      <w:rFonts w:ascii="Calibri" w:hAnsi="Calibri" w:cs="Calibri"/>
    </w:rPr>
  </w:style>
  <w:style w:type="character" w:styleId="Hipervnculovisitado">
    <w:name w:val="FollowedHyperlink"/>
    <w:basedOn w:val="Fuentedeprrafopredeter"/>
    <w:uiPriority w:val="99"/>
    <w:semiHidden/>
    <w:unhideWhenUsed/>
    <w:rsid w:val="005D1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62">
          <w:marLeft w:val="0"/>
          <w:marRight w:val="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Copese</dc:creator>
  <cp:keywords/>
  <dc:description/>
  <cp:lastModifiedBy>Rebeca Díez</cp:lastModifiedBy>
  <cp:revision>123</cp:revision>
  <dcterms:created xsi:type="dcterms:W3CDTF">2022-01-20T11:00:00Z</dcterms:created>
  <dcterms:modified xsi:type="dcterms:W3CDTF">2024-12-02T12:52:00Z</dcterms:modified>
</cp:coreProperties>
</file>